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56" w:rsidRPr="00802356" w:rsidRDefault="00802356" w:rsidP="0080235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802356">
        <w:rPr>
          <w:rFonts w:ascii="Arial" w:eastAsia="Times New Roman" w:hAnsi="Arial" w:cs="Arial"/>
          <w:b/>
          <w:bCs/>
          <w:color w:val="000000"/>
          <w:sz w:val="27"/>
          <w:szCs w:val="27"/>
        </w:rPr>
        <w:t>Vitamin D and Depression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  <w:u w:val="single"/>
        </w:rPr>
        <w:t>Commentary by</w:t>
      </w:r>
      <w:r w:rsidRPr="00802356">
        <w:rPr>
          <w:rFonts w:ascii="Arial" w:eastAsia="Times New Roman" w:hAnsi="Arial" w:cs="Arial"/>
          <w:color w:val="000000"/>
          <w:sz w:val="17"/>
          <w:szCs w:val="17"/>
        </w:rPr>
        <w:t>: Susan W. Ryan, DO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  <w:u w:val="single"/>
        </w:rPr>
        <w:t>Reference</w:t>
      </w:r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: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Ganji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V,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Milone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C, Cody MM, McCarty F, Wang YT. </w:t>
      </w:r>
      <w:r w:rsidRPr="00802356">
        <w:rPr>
          <w:rFonts w:ascii="Arial" w:eastAsia="Times New Roman" w:hAnsi="Arial" w:cs="Arial"/>
          <w:color w:val="000000"/>
          <w:sz w:val="24"/>
          <w:szCs w:val="24"/>
          <w:highlight w:val="yellow"/>
        </w:rPr>
        <w:t>Serum vitamin D concentrations are related to depression in young adult US population: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 the Third National Health and Nutrition Examination Survey. </w:t>
      </w:r>
      <w:proofErr w:type="spellStart"/>
      <w:r w:rsidRPr="00802356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</w:t>
      </w:r>
      <w:proofErr w:type="spellEnd"/>
      <w:r w:rsidRPr="00802356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Arch Med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>. 2010</w:t>
      </w:r>
      <w:proofErr w:type="gramStart"/>
      <w:r w:rsidRPr="00802356">
        <w:rPr>
          <w:rFonts w:ascii="Arial" w:eastAsia="Times New Roman" w:hAnsi="Arial" w:cs="Arial"/>
          <w:color w:val="000000"/>
          <w:sz w:val="24"/>
          <w:szCs w:val="24"/>
        </w:rPr>
        <w:t>;3:29</w:t>
      </w:r>
      <w:proofErr w:type="gramEnd"/>
      <w:r w:rsidRPr="00802356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2356">
        <w:rPr>
          <w:rFonts w:ascii="Arial" w:eastAsia="Times New Roman" w:hAnsi="Arial" w:cs="Arial"/>
          <w:color w:val="000000"/>
          <w:sz w:val="24"/>
          <w:szCs w:val="24"/>
          <w:u w:val="single"/>
        </w:rPr>
        <w:t>Design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>: This is a large population cross-sectional study. The study sample initially consisted of 18,875 participants. The final sample size was 7,970 U.S. non-institutionalized civilian participants aged 15-39 years after exclusions for pregnancy and lactation. Serum vitamin D concentrations were measured, and a diagnostic assessment for depression was performed using the Diagnostic Interview Schedule (DIS).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2356">
        <w:rPr>
          <w:rFonts w:ascii="Arial" w:eastAsia="Times New Roman" w:hAnsi="Arial" w:cs="Arial"/>
          <w:color w:val="000000"/>
          <w:sz w:val="24"/>
          <w:szCs w:val="24"/>
          <w:u w:val="single"/>
        </w:rPr>
        <w:t>Key Findings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: The authors noted a </w:t>
      </w:r>
      <w:r w:rsidRPr="008023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direct relationship between vitamin D deficiency and the depression variable. 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Prevalence of suboptimal serum vitamin D concentrations (&lt;75 </w:t>
      </w:r>
      <w:proofErr w:type="spellStart"/>
      <w:r w:rsidRPr="00802356">
        <w:rPr>
          <w:rFonts w:ascii="Arial" w:eastAsia="Times New Roman" w:hAnsi="Arial" w:cs="Arial"/>
          <w:color w:val="000000"/>
          <w:sz w:val="24"/>
          <w:szCs w:val="24"/>
        </w:rPr>
        <w:t>nmol</w:t>
      </w:r>
      <w:proofErr w:type="spellEnd"/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/L) was approximately 50%, and 20% were less than 50 </w:t>
      </w:r>
      <w:proofErr w:type="spellStart"/>
      <w:r w:rsidRPr="00802356">
        <w:rPr>
          <w:rFonts w:ascii="Arial" w:eastAsia="Times New Roman" w:hAnsi="Arial" w:cs="Arial"/>
          <w:color w:val="000000"/>
          <w:sz w:val="24"/>
          <w:szCs w:val="24"/>
        </w:rPr>
        <w:t>nmol</w:t>
      </w:r>
      <w:proofErr w:type="spellEnd"/>
      <w:r w:rsidRPr="00802356">
        <w:rPr>
          <w:rFonts w:ascii="Arial" w:eastAsia="Times New Roman" w:hAnsi="Arial" w:cs="Arial"/>
          <w:color w:val="000000"/>
          <w:sz w:val="24"/>
          <w:szCs w:val="24"/>
        </w:rPr>
        <w:t>/L. Higher prevalence was noted in women, non-Hispanic blacks, persons with higher body mass indexes, lower-income individuals, urban dwellers, and those living in the south.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2356">
        <w:rPr>
          <w:rFonts w:ascii="Arial" w:eastAsia="Times New Roman" w:hAnsi="Arial" w:cs="Arial"/>
          <w:color w:val="000000"/>
          <w:sz w:val="24"/>
          <w:szCs w:val="24"/>
          <w:u w:val="single"/>
        </w:rPr>
        <w:t>Limitations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: The data collection was in dissimilar months—summer in the northeast and </w:t>
      </w:r>
      <w:proofErr w:type="spellStart"/>
      <w:proofErr w:type="gramStart"/>
      <w:r w:rsidRPr="00802356">
        <w:rPr>
          <w:rFonts w:ascii="Arial" w:eastAsia="Times New Roman" w:hAnsi="Arial" w:cs="Arial"/>
          <w:color w:val="000000"/>
          <w:sz w:val="24"/>
          <w:szCs w:val="24"/>
        </w:rPr>
        <w:t>midwest</w:t>
      </w:r>
      <w:proofErr w:type="spellEnd"/>
      <w:proofErr w:type="gramEnd"/>
      <w:r w:rsidRPr="00802356">
        <w:rPr>
          <w:rFonts w:ascii="Arial" w:eastAsia="Times New Roman" w:hAnsi="Arial" w:cs="Arial"/>
          <w:color w:val="000000"/>
          <w:sz w:val="24"/>
          <w:szCs w:val="24"/>
        </w:rPr>
        <w:t>, and winter in the South. This could significantly alter the prevalence of vitamin D deficiencies noted.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02356">
        <w:rPr>
          <w:rFonts w:ascii="Arial" w:eastAsia="Times New Roman" w:hAnsi="Arial" w:cs="Arial"/>
          <w:color w:val="000000"/>
          <w:sz w:val="24"/>
          <w:szCs w:val="24"/>
          <w:u w:val="single"/>
        </w:rPr>
        <w:t>Practice Implications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>: The role of vitamin D in depression is not completely understood. There may be a role in the regulation of neurotransmitters and oxidative activity associated with glutathione metabolism.</w:t>
      </w:r>
      <w:r w:rsidRPr="00802356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1</w:t>
      </w:r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802356">
        <w:rPr>
          <w:rFonts w:ascii="Arial" w:eastAsia="Times New Roman" w:hAnsi="Arial" w:cs="Arial"/>
          <w:color w:val="000000"/>
          <w:sz w:val="24"/>
          <w:szCs w:val="24"/>
        </w:rPr>
        <w:t>This</w:t>
      </w:r>
      <w:proofErr w:type="gramEnd"/>
      <w:r w:rsidRPr="00802356">
        <w:rPr>
          <w:rFonts w:ascii="Arial" w:eastAsia="Times New Roman" w:hAnsi="Arial" w:cs="Arial"/>
          <w:color w:val="000000"/>
          <w:sz w:val="24"/>
          <w:szCs w:val="24"/>
        </w:rPr>
        <w:t xml:space="preserve"> large population study did observe a significantly higher likelihood of depression in vitamin D–deficient persons. While future research needs to be carried out that assesses causality, clinicians can still assess individual vitamin D levels in patients presenting with depression and treat accordingly.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</w:rPr>
        <w:t>References</w:t>
      </w:r>
    </w:p>
    <w:p w:rsidR="00802356" w:rsidRPr="00802356" w:rsidRDefault="00802356" w:rsidP="008023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1.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Jorde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R, Waterloo K,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Saleh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F,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Haug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E,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Svartberg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J. Neuropsychological function in relation to serum parathyroid hormone and serum 25-hydroxyvitamin D levels. </w:t>
      </w:r>
      <w:proofErr w:type="gramStart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The </w:t>
      </w:r>
      <w:proofErr w:type="spell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Tromsø</w:t>
      </w:r>
      <w:proofErr w:type="spell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study.</w:t>
      </w:r>
      <w:proofErr w:type="gram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 J Neurol. 2006</w:t>
      </w:r>
      <w:proofErr w:type="gramStart"/>
      <w:r w:rsidRPr="00802356">
        <w:rPr>
          <w:rFonts w:ascii="Arial" w:eastAsia="Times New Roman" w:hAnsi="Arial" w:cs="Arial"/>
          <w:color w:val="000000"/>
          <w:sz w:val="17"/>
          <w:szCs w:val="17"/>
        </w:rPr>
        <w:t>;253</w:t>
      </w:r>
      <w:proofErr w:type="gramEnd"/>
      <w:r w:rsidRPr="00802356">
        <w:rPr>
          <w:rFonts w:ascii="Arial" w:eastAsia="Times New Roman" w:hAnsi="Arial" w:cs="Arial"/>
          <w:color w:val="000000"/>
          <w:sz w:val="17"/>
          <w:szCs w:val="17"/>
        </w:rPr>
        <w:t xml:space="preserve">(4):464-470. </w:t>
      </w:r>
    </w:p>
    <w:p w:rsidR="00A73CE9" w:rsidRDefault="00A73CE9"/>
    <w:sectPr w:rsidR="00A73CE9" w:rsidSect="00A73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2356"/>
    <w:rsid w:val="00802356"/>
    <w:rsid w:val="00A7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E9"/>
  </w:style>
  <w:style w:type="paragraph" w:styleId="Heading3">
    <w:name w:val="heading 3"/>
    <w:basedOn w:val="Normal"/>
    <w:link w:val="Heading3Char"/>
    <w:uiPriority w:val="9"/>
    <w:qFormat/>
    <w:rsid w:val="008023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0235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02356"/>
    <w:pPr>
      <w:spacing w:after="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80235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3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790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5600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Company>Grizli777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1</cp:revision>
  <cp:lastPrinted>2011-01-11T20:28:00Z</cp:lastPrinted>
  <dcterms:created xsi:type="dcterms:W3CDTF">2011-01-11T20:27:00Z</dcterms:created>
  <dcterms:modified xsi:type="dcterms:W3CDTF">2011-01-11T20:28:00Z</dcterms:modified>
</cp:coreProperties>
</file>